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</w:t>
      </w:r>
      <w:proofErr w:type="gramStart"/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zpráva                                                             </w:t>
      </w:r>
      <w:r w:rsidR="00F662A8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</w:t>
      </w:r>
      <w:r w:rsidR="00B76AC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</w:t>
      </w:r>
      <w:r w:rsidR="00F662A8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Kladno</w:t>
      </w:r>
      <w:proofErr w:type="gramEnd"/>
      <w:r w:rsidR="00F662A8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, </w:t>
      </w:r>
      <w:r w:rsidR="00471B4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3</w:t>
      </w:r>
      <w:r w:rsidR="007A550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. </w:t>
      </w:r>
      <w:r w:rsidR="00B76AC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září</w:t>
      </w: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296657" w:rsidRDefault="00296657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:rsidR="00296657" w:rsidRDefault="00B76AC9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  <w:proofErr w:type="spellStart"/>
      <w:r w:rsidRPr="00B76AC9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Azkar</w:t>
      </w:r>
      <w:proofErr w:type="spellEnd"/>
      <w:r w:rsidRPr="00B76AC9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DACHSER sponzoruje cyklistický závod </w:t>
      </w:r>
      <w:proofErr w:type="spellStart"/>
      <w:r w:rsidRPr="00B76AC9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Vuelta</w:t>
      </w:r>
      <w:proofErr w:type="spellEnd"/>
      <w:r w:rsidRPr="00B76AC9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2015</w:t>
      </w:r>
    </w:p>
    <w:p w:rsidR="00B76AC9" w:rsidRDefault="00B76AC9" w:rsidP="00F662A8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B76AC9" w:rsidRDefault="00B76AC9" w:rsidP="00B76AC9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  <w:r w:rsidRPr="00B76AC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Společnost </w:t>
      </w:r>
      <w:proofErr w:type="spellStart"/>
      <w:r w:rsidRPr="00B76AC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Azkar</w:t>
      </w:r>
      <w:proofErr w:type="spellEnd"/>
      <w:r w:rsidRPr="00B76AC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DACHSER, španělská součást mezinárodní skupiny DACHSER, je již tradičně oficiálním dopravcem jednoho z nejvýznamnějších cyklistických závodů na světě – španělsk</w:t>
      </w:r>
      <w:r w:rsidR="001D34F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é</w:t>
      </w:r>
      <w:r w:rsidRPr="00B76AC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</w:t>
      </w:r>
      <w:proofErr w:type="spellStart"/>
      <w:r w:rsidRPr="00B76AC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Vuelt</w:t>
      </w:r>
      <w:r w:rsidR="001D34F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y</w:t>
      </w:r>
      <w:proofErr w:type="spellEnd"/>
      <w:r w:rsidRPr="00B76AC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. Letos nav</w:t>
      </w:r>
      <w:r w:rsidR="00FA51E8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íc sponzoruje i cenu pro nejlepší tým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a</w:t>
      </w:r>
      <w:r w:rsidR="009F6FED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 </w:t>
      </w:r>
      <w:proofErr w:type="spellStart"/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fanouškovskou</w:t>
      </w:r>
      <w:proofErr w:type="spellEnd"/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zábavní zónu.</w:t>
      </w:r>
    </w:p>
    <w:p w:rsidR="00B76AC9" w:rsidRPr="00B76AC9" w:rsidRDefault="00B76AC9" w:rsidP="00B76AC9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:rsidR="00B76AC9" w:rsidRPr="00B76AC9" w:rsidRDefault="00B76AC9" w:rsidP="00F30AE1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Azkar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DACHSER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Group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, přední logistický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provider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působící na Pyrenejském poloostrově, zabezpečuje svými logistickými službami plynulou organizaci závodu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Vuelta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již sedmým rokem. Kromě toho sponzoruje vítězný tým první etapy závodu začínající v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Puerto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Banus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a</w:t>
      </w:r>
      <w:r w:rsidR="009F6FED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 </w:t>
      </w:r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cenu pro nejlepší tým celého závodu. </w:t>
      </w:r>
      <w:r w:rsidR="00F30AE1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Podílí se i na </w:t>
      </w:r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organizaci zábavní zóny pro fanoušky, tzv.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Parque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Vuelta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.</w:t>
      </w:r>
    </w:p>
    <w:p w:rsidR="00B76AC9" w:rsidRPr="00B76AC9" w:rsidRDefault="00B76AC9" w:rsidP="00B76AC9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</w:p>
    <w:p w:rsidR="00B76AC9" w:rsidRPr="00B76AC9" w:rsidRDefault="00B76AC9" w:rsidP="00B76AC9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Vuelta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je po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Tour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de France a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Giro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d‘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Italia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třetím nejvýznamnějším cyklistickým závodem na světě. Byla zahájena minulý týden v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Puerto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Banus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a potrvá až do 13. září, kdy závodníci dojedou do Madridu. V letošním roce se skládá z 21 etap o celkové délce 3</w:t>
      </w:r>
      <w:r w:rsidR="001D34F6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</w:t>
      </w:r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374,4 kilometrů. Logistické služby pro plynulou organizaci závodu tedy musí být pečlivě naplánované a</w:t>
      </w:r>
      <w:r w:rsidR="009F6FED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 </w:t>
      </w:r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realizované s maximálním ohledem na bezpečnost a přesnost dodání.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Azkar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DACHSER zde proto nasadil 28 svých kamionů a bude dodržovat přesně stanovený časový plán tak, aby byl pro organizátory, závodníky i fanoušky v jednotlivých regionech po celém Španělsku vždy zajištěn maximální komfort.</w:t>
      </w:r>
    </w:p>
    <w:p w:rsidR="00B76AC9" w:rsidRPr="00B76AC9" w:rsidRDefault="00B76AC9" w:rsidP="00B76AC9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</w:p>
    <w:p w:rsidR="00296657" w:rsidRPr="00B76AC9" w:rsidRDefault="00B76AC9" w:rsidP="00B76AC9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Kromě závodu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Vuelta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2015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Azkar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DACHSER sponzoruje i další dva cyklistické podniky, které jsou zahrnuty do hodnocení UCI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WorldTour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–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País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Vasco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a La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Clásica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de San Sebastián. Také zde společnost</w:t>
      </w:r>
      <w:r w:rsidR="00FA51E8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předává ceny vítězům týmové soutěže</w:t>
      </w:r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. Juan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Quintana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,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Managing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Director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Azkar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DACHSER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Group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, k tomu říká: „Je nám ctí opět sponzorovat závod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Vuelta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. My v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Azkaru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s radostí podporujeme takové sportovní akce, které od závodníků vyžadují tvrdý trénink a jistě i mnoho obětí. Jsme hrdí na to, že můžeme být součástí této nejvýznamnější cyklistické akce ve Španělsku, která vyžaduje celé široké spektrum logistických služeb</w:t>
      </w:r>
      <w:r w:rsidR="001D34F6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.</w:t>
      </w:r>
      <w:r w:rsidR="009F6FED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</w:t>
      </w:r>
      <w:r w:rsidR="001D34F6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V</w:t>
      </w:r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ěříme, že i díky našemu týmu logistických profesionálů bude </w:t>
      </w:r>
      <w:proofErr w:type="spellStart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Vuelta</w:t>
      </w:r>
      <w:proofErr w:type="spellEnd"/>
      <w:r w:rsidRPr="00B76AC9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2015 velmi úspěšným závodem.“</w:t>
      </w:r>
    </w:p>
    <w:p w:rsidR="00573744" w:rsidRDefault="00573744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F662A8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F662A8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F662A8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B76AC9" w:rsidRDefault="00B76AC9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B76AC9" w:rsidRDefault="00B76AC9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B76AC9" w:rsidRDefault="00B76AC9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B76AC9" w:rsidRPr="00A471FD" w:rsidRDefault="00B76AC9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AE7466" w:rsidRPr="00017889" w:rsidRDefault="00AE7466" w:rsidP="00AE7466">
      <w:pPr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lastRenderedPageBreak/>
        <w:t>Základní informace o společnosti DACHSER v České republice</w:t>
      </w:r>
    </w:p>
    <w:p w:rsidR="00AE7466" w:rsidRPr="00017889" w:rsidRDefault="00AE7466" w:rsidP="00AE7466">
      <w:pPr>
        <w:spacing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působí na trhu logistiky a zasilatelství již od roku 1992, kdy byla založena </w:t>
      </w:r>
      <w:proofErr w:type="gramStart"/>
      <w:r w:rsidRPr="00017889">
        <w:rPr>
          <w:rFonts w:ascii="Arial" w:hAnsi="Arial" w:cs="Arial"/>
        </w:rPr>
        <w:t>společnost E.S.</w:t>
      </w:r>
      <w:proofErr w:type="gramEnd"/>
      <w:r w:rsidRPr="00017889">
        <w:rPr>
          <w:rFonts w:ascii="Arial" w:hAnsi="Arial" w:cs="Arial"/>
        </w:rPr>
        <w:t xml:space="preserve">T. a.s., poskytující služby v oblasti mezinárodní a vnitrostátní kamionové spedice, skladování a celních služeb. Portfolio společnosti bylo postupně rozšířeno i o služby v oblasti letecké a námořní dopravy. V roce 2004 </w:t>
      </w:r>
      <w:proofErr w:type="gramStart"/>
      <w:r w:rsidRPr="00017889">
        <w:rPr>
          <w:rFonts w:ascii="Arial" w:hAnsi="Arial" w:cs="Arial"/>
        </w:rPr>
        <w:t>se E.S.</w:t>
      </w:r>
      <w:proofErr w:type="gramEnd"/>
      <w:r w:rsidRPr="00017889">
        <w:rPr>
          <w:rFonts w:ascii="Arial" w:hAnsi="Arial" w:cs="Arial"/>
        </w:rPr>
        <w:t xml:space="preserve">T. stala exkluzivním partnerem společnosti DACHSER pro Českou republiku, v roce 2006 uzavřela smlouvu o joint </w:t>
      </w:r>
      <w:proofErr w:type="spellStart"/>
      <w:r w:rsidRPr="00017889">
        <w:rPr>
          <w:rFonts w:ascii="Arial" w:hAnsi="Arial" w:cs="Arial"/>
        </w:rPr>
        <w:t>venture</w:t>
      </w:r>
      <w:proofErr w:type="spellEnd"/>
      <w:r w:rsidRPr="00017889">
        <w:rPr>
          <w:rFonts w:ascii="Arial" w:hAnsi="Arial" w:cs="Arial"/>
        </w:rPr>
        <w:t xml:space="preserve"> s mezinárodním poskytovatelem logistických služeb DACHSER a začala vystupovat pod jménem DACHSER E.S.T. a.s. Proces integrace byl završen rozhodnutím o přejmenování společnosti na DACHSER </w:t>
      </w:r>
      <w:proofErr w:type="spellStart"/>
      <w:r w:rsidRPr="00017889">
        <w:rPr>
          <w:rFonts w:ascii="Arial" w:hAnsi="Arial" w:cs="Arial"/>
        </w:rPr>
        <w:t>Czech</w:t>
      </w:r>
      <w:proofErr w:type="spellEnd"/>
      <w:r w:rsidRPr="00017889">
        <w:rPr>
          <w:rFonts w:ascii="Arial" w:hAnsi="Arial" w:cs="Arial"/>
        </w:rPr>
        <w:t xml:space="preserve"> </w:t>
      </w:r>
      <w:proofErr w:type="spellStart"/>
      <w:r w:rsidRPr="00017889">
        <w:rPr>
          <w:rFonts w:ascii="Arial" w:hAnsi="Arial" w:cs="Arial"/>
        </w:rPr>
        <w:t>Republic</w:t>
      </w:r>
      <w:proofErr w:type="spellEnd"/>
      <w:r w:rsidRPr="00017889">
        <w:rPr>
          <w:rFonts w:ascii="Arial" w:hAnsi="Arial" w:cs="Arial"/>
        </w:rPr>
        <w:t xml:space="preserve"> a.s. s účinností od 1. 1. 2010. </w:t>
      </w:r>
    </w:p>
    <w:p w:rsidR="00AE7466" w:rsidRDefault="00AE7466" w:rsidP="00AE7466">
      <w:pPr>
        <w:spacing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disponuje téměř 48 000 m² distribučních a překládkových skladových ploch po celé republice. Ve svých osmi pobočkách (v Kladně, Ostravě, Brně, Břeclavi, Českých Budějovicích, Hradci Králové, Praze a na pobočce DACHSER </w:t>
      </w:r>
      <w:proofErr w:type="spellStart"/>
      <w:r w:rsidRPr="00017889">
        <w:rPr>
          <w:rFonts w:ascii="Arial" w:hAnsi="Arial" w:cs="Arial"/>
        </w:rPr>
        <w:t>Cargoplus</w:t>
      </w:r>
      <w:proofErr w:type="spellEnd"/>
      <w:r w:rsidRPr="00017889">
        <w:rPr>
          <w:rFonts w:ascii="Arial" w:hAnsi="Arial" w:cs="Arial"/>
        </w:rPr>
        <w:t>) v současné době zamě</w:t>
      </w:r>
      <w:r w:rsidR="00F662A8">
        <w:rPr>
          <w:rFonts w:ascii="Arial" w:hAnsi="Arial" w:cs="Arial"/>
        </w:rPr>
        <w:t>stnává přes 450 lidí.</w:t>
      </w:r>
    </w:p>
    <w:p w:rsidR="00F662A8" w:rsidRPr="00017889" w:rsidRDefault="00F662A8" w:rsidP="00AE7466">
      <w:pPr>
        <w:spacing w:line="240" w:lineRule="auto"/>
        <w:jc w:val="both"/>
        <w:rPr>
          <w:rFonts w:ascii="Arial" w:hAnsi="Arial" w:cs="Arial"/>
        </w:rPr>
      </w:pPr>
    </w:p>
    <w:p w:rsidR="00AE7466" w:rsidRPr="00017889" w:rsidRDefault="00AE7466" w:rsidP="00AE7466">
      <w:pPr>
        <w:keepNext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skupině DACHSER</w:t>
      </w:r>
    </w:p>
    <w:p w:rsidR="00AE7466" w:rsidRPr="00017889" w:rsidRDefault="00AE7466" w:rsidP="00AE7466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Kemptenu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je předním poskytovatelem logistických služeb v Evropě.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Dachser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poskytuje komplexní přepravní logistiku, skladování a individuální zákaznické služby ve třech obchodních oblastech: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European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,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Food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a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Air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&amp;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Sea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017889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Default="00F662A8" w:rsidP="00F662A8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B76AC9" w:rsidRDefault="00B76AC9" w:rsidP="00F662A8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AE7466" w:rsidRPr="00017889" w:rsidRDefault="00AE7466" w:rsidP="00F662A8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:rsidR="00F662A8" w:rsidRDefault="00F662A8" w:rsidP="00F662A8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017889" w:rsidRDefault="00AE7466" w:rsidP="00F662A8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Cs/>
        </w:rPr>
        <w:t xml:space="preserve">DACHSER </w:t>
      </w:r>
      <w:proofErr w:type="spellStart"/>
      <w:r w:rsidRPr="00017889">
        <w:rPr>
          <w:rStyle w:val="Siln"/>
          <w:rFonts w:ascii="Arial" w:hAnsi="Arial" w:cs="Arial"/>
          <w:bCs/>
        </w:rPr>
        <w:t>Czech</w:t>
      </w:r>
      <w:proofErr w:type="spellEnd"/>
      <w:r w:rsidRPr="00017889">
        <w:rPr>
          <w:rStyle w:val="Siln"/>
          <w:rFonts w:ascii="Arial" w:hAnsi="Arial" w:cs="Arial"/>
          <w:bCs/>
        </w:rPr>
        <w:t xml:space="preserve"> </w:t>
      </w:r>
      <w:proofErr w:type="spellStart"/>
      <w:r w:rsidRPr="00017889">
        <w:rPr>
          <w:rStyle w:val="Siln"/>
          <w:rFonts w:ascii="Arial" w:hAnsi="Arial" w:cs="Arial"/>
          <w:bCs/>
        </w:rPr>
        <w:t>Republic</w:t>
      </w:r>
      <w:proofErr w:type="spellEnd"/>
      <w:r w:rsidRPr="00017889">
        <w:rPr>
          <w:rFonts w:ascii="Arial" w:hAnsi="Arial" w:cs="Arial"/>
          <w:b/>
        </w:rPr>
        <w:t xml:space="preserve"> a.s</w:t>
      </w:r>
      <w:r w:rsidRPr="00017889">
        <w:rPr>
          <w:rFonts w:ascii="Arial" w:hAnsi="Arial" w:cs="Arial"/>
        </w:rPr>
        <w:t>.</w:t>
      </w:r>
    </w:p>
    <w:p w:rsidR="003D6414" w:rsidRDefault="00AE7466" w:rsidP="00F662A8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017889">
        <w:rPr>
          <w:rStyle w:val="Siln"/>
          <w:rFonts w:ascii="Arial" w:hAnsi="Arial" w:cs="Arial"/>
          <w:b w:val="0"/>
          <w:bCs/>
        </w:rPr>
        <w:t xml:space="preserve">Ing. Jan </w:t>
      </w:r>
      <w:proofErr w:type="spellStart"/>
      <w:r w:rsidRPr="00017889">
        <w:rPr>
          <w:rStyle w:val="Siln"/>
          <w:rFonts w:ascii="Arial" w:hAnsi="Arial" w:cs="Arial"/>
          <w:b w:val="0"/>
          <w:bCs/>
        </w:rPr>
        <w:t>Polter</w:t>
      </w:r>
      <w:proofErr w:type="spellEnd"/>
      <w:r w:rsidRPr="00017889">
        <w:rPr>
          <w:rStyle w:val="Siln"/>
          <w:rFonts w:ascii="Arial" w:hAnsi="Arial" w:cs="Arial"/>
          <w:b w:val="0"/>
          <w:bCs/>
        </w:rPr>
        <w:t>, MBA</w:t>
      </w:r>
      <w:r w:rsidRPr="00017889">
        <w:rPr>
          <w:rStyle w:val="Siln"/>
          <w:rFonts w:ascii="Arial" w:hAnsi="Arial" w:cs="Arial"/>
          <w:b w:val="0"/>
          <w:bCs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</w:rPr>
        <w:br/>
        <w:t>tel.: +420 312 291 842</w:t>
      </w:r>
      <w:r w:rsidRPr="00017889">
        <w:rPr>
          <w:rStyle w:val="Siln"/>
          <w:rFonts w:ascii="Arial" w:hAnsi="Arial" w:cs="Arial"/>
          <w:bCs/>
        </w:rPr>
        <w:br/>
      </w:r>
      <w:r w:rsidRPr="00017889">
        <w:rPr>
          <w:rStyle w:val="Siln"/>
          <w:rFonts w:ascii="Arial" w:hAnsi="Arial" w:cs="Arial"/>
          <w:b w:val="0"/>
          <w:bCs/>
        </w:rPr>
        <w:t>e-mail:</w:t>
      </w:r>
      <w:r w:rsidRPr="00017889">
        <w:rPr>
          <w:rStyle w:val="Siln"/>
          <w:rFonts w:ascii="Arial" w:hAnsi="Arial" w:cs="Arial"/>
          <w:bCs/>
        </w:rPr>
        <w:t xml:space="preserve"> </w:t>
      </w:r>
      <w:hyperlink r:id="rId9" w:history="1">
        <w:r w:rsidR="003D6414" w:rsidRPr="003D641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3D6414" w:rsidRDefault="00AE7466" w:rsidP="00F662A8">
      <w:pPr>
        <w:spacing w:after="0" w:line="240" w:lineRule="auto"/>
        <w:rPr>
          <w:rStyle w:val="Hypertextovodkaz"/>
        </w:rPr>
      </w:pPr>
      <w:r w:rsidRPr="00017889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017889" w:rsidRDefault="00AE7466" w:rsidP="00F662A8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 xml:space="preserve">DACHSER </w:t>
      </w:r>
      <w:proofErr w:type="spellStart"/>
      <w:r w:rsidRPr="00017889">
        <w:rPr>
          <w:rFonts w:ascii="Arial" w:hAnsi="Arial" w:cs="Arial"/>
          <w:b/>
          <w:sz w:val="22"/>
          <w:szCs w:val="22"/>
        </w:rPr>
        <w:t>Czech</w:t>
      </w:r>
      <w:proofErr w:type="spellEnd"/>
      <w:r w:rsidRPr="000178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7889">
        <w:rPr>
          <w:rFonts w:ascii="Arial" w:hAnsi="Arial" w:cs="Arial"/>
          <w:b/>
          <w:sz w:val="22"/>
          <w:szCs w:val="22"/>
        </w:rPr>
        <w:t>Republic</w:t>
      </w:r>
      <w:proofErr w:type="spellEnd"/>
      <w:r w:rsidRPr="00017889">
        <w:rPr>
          <w:rFonts w:ascii="Arial" w:hAnsi="Arial" w:cs="Arial"/>
          <w:b/>
          <w:sz w:val="22"/>
          <w:szCs w:val="22"/>
        </w:rPr>
        <w:t xml:space="preserve">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3D6414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3D6414" w:rsidRDefault="005C5375" w:rsidP="00F662A8">
      <w:pPr>
        <w:spacing w:after="0" w:line="240" w:lineRule="auto"/>
        <w:rPr>
          <w:rStyle w:val="Hypertextovodkaz"/>
          <w:color w:val="0000FF"/>
        </w:rPr>
      </w:pPr>
      <w:hyperlink r:id="rId10" w:history="1">
        <w:r w:rsidR="00AE7466" w:rsidRPr="003D6414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017889" w:rsidRDefault="00AE7466" w:rsidP="00F662A8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D6414">
        <w:rPr>
          <w:rFonts w:ascii="Arial" w:hAnsi="Arial" w:cs="Arial"/>
          <w:b/>
          <w:sz w:val="22"/>
          <w:szCs w:val="22"/>
        </w:rPr>
        <w:t xml:space="preserve">Crest </w:t>
      </w:r>
      <w:proofErr w:type="spellStart"/>
      <w:r w:rsidRPr="003D6414">
        <w:rPr>
          <w:rFonts w:ascii="Arial" w:hAnsi="Arial" w:cs="Arial"/>
          <w:b/>
          <w:sz w:val="22"/>
          <w:szCs w:val="22"/>
        </w:rPr>
        <w:t>Communications</w:t>
      </w:r>
      <w:proofErr w:type="spellEnd"/>
      <w:r w:rsidRPr="003D6414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Andrea Pitronová</w:t>
      </w:r>
    </w:p>
    <w:p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D6414">
        <w:rPr>
          <w:rFonts w:ascii="Arial" w:hAnsi="Arial" w:cs="Arial"/>
          <w:sz w:val="22"/>
          <w:szCs w:val="22"/>
        </w:rPr>
        <w:t>Account</w:t>
      </w:r>
      <w:proofErr w:type="spellEnd"/>
      <w:r w:rsidRPr="003D64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1B49">
        <w:rPr>
          <w:rFonts w:ascii="Arial" w:hAnsi="Arial" w:cs="Arial"/>
          <w:sz w:val="22"/>
          <w:szCs w:val="22"/>
        </w:rPr>
        <w:t>Director</w:t>
      </w:r>
      <w:bookmarkStart w:id="0" w:name="_GoBack"/>
      <w:bookmarkEnd w:id="0"/>
      <w:proofErr w:type="spellEnd"/>
      <w:r w:rsidRPr="003D6414">
        <w:rPr>
          <w:rFonts w:ascii="Arial" w:hAnsi="Arial" w:cs="Arial"/>
          <w:sz w:val="22"/>
          <w:szCs w:val="22"/>
        </w:rPr>
        <w:t xml:space="preserve"> </w:t>
      </w:r>
      <w:r w:rsidRPr="003D6414">
        <w:rPr>
          <w:rFonts w:ascii="Arial" w:hAnsi="Arial" w:cs="Arial"/>
          <w:sz w:val="22"/>
          <w:szCs w:val="22"/>
        </w:rPr>
        <w:br/>
        <w:t>tel.: +420 222 927 111</w:t>
      </w:r>
    </w:p>
    <w:p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3D641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3D6414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F662A8" w:rsidRDefault="005C5375" w:rsidP="00F662A8">
      <w:pPr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E7466" w:rsidRPr="00017889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F662A8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E18" w:rsidRDefault="00885E18" w:rsidP="0082640C">
      <w:pPr>
        <w:spacing w:after="0" w:line="240" w:lineRule="auto"/>
      </w:pPr>
      <w:r>
        <w:separator/>
      </w:r>
    </w:p>
  </w:endnote>
  <w:endnote w:type="continuationSeparator" w:id="0">
    <w:p w:rsidR="00885E18" w:rsidRDefault="00885E18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E18" w:rsidRDefault="00885E18" w:rsidP="0082640C">
      <w:pPr>
        <w:spacing w:after="0" w:line="240" w:lineRule="auto"/>
      </w:pPr>
      <w:r>
        <w:separator/>
      </w:r>
    </w:p>
  </w:footnote>
  <w:footnote w:type="continuationSeparator" w:id="0">
    <w:p w:rsidR="00885E18" w:rsidRDefault="00885E18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77F19"/>
    <w:rsid w:val="001048F8"/>
    <w:rsid w:val="0012189E"/>
    <w:rsid w:val="001334E3"/>
    <w:rsid w:val="001C2072"/>
    <w:rsid w:val="001D34F6"/>
    <w:rsid w:val="001E223C"/>
    <w:rsid w:val="001E440E"/>
    <w:rsid w:val="002264B9"/>
    <w:rsid w:val="00270CA9"/>
    <w:rsid w:val="00296657"/>
    <w:rsid w:val="002E616D"/>
    <w:rsid w:val="003B07E9"/>
    <w:rsid w:val="003C218B"/>
    <w:rsid w:val="003D6414"/>
    <w:rsid w:val="003F79A8"/>
    <w:rsid w:val="00471B49"/>
    <w:rsid w:val="00573744"/>
    <w:rsid w:val="005C5375"/>
    <w:rsid w:val="0061370D"/>
    <w:rsid w:val="00641DAF"/>
    <w:rsid w:val="00662285"/>
    <w:rsid w:val="006A2176"/>
    <w:rsid w:val="006B758D"/>
    <w:rsid w:val="006F2099"/>
    <w:rsid w:val="007010C6"/>
    <w:rsid w:val="007647B6"/>
    <w:rsid w:val="007718EF"/>
    <w:rsid w:val="007A550A"/>
    <w:rsid w:val="00825676"/>
    <w:rsid w:val="0082640C"/>
    <w:rsid w:val="00870C88"/>
    <w:rsid w:val="00885E18"/>
    <w:rsid w:val="008C472A"/>
    <w:rsid w:val="009577F2"/>
    <w:rsid w:val="009F6FED"/>
    <w:rsid w:val="00A471FD"/>
    <w:rsid w:val="00A93266"/>
    <w:rsid w:val="00AE7466"/>
    <w:rsid w:val="00B037AF"/>
    <w:rsid w:val="00B27E2B"/>
    <w:rsid w:val="00B76AC9"/>
    <w:rsid w:val="00B804AE"/>
    <w:rsid w:val="00BC2183"/>
    <w:rsid w:val="00C9054C"/>
    <w:rsid w:val="00CE17C6"/>
    <w:rsid w:val="00CE2AF9"/>
    <w:rsid w:val="00D14880"/>
    <w:rsid w:val="00E446A2"/>
    <w:rsid w:val="00E86CEB"/>
    <w:rsid w:val="00F053FC"/>
    <w:rsid w:val="00F30AE1"/>
    <w:rsid w:val="00F662A8"/>
    <w:rsid w:val="00FA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3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05218-6AA4-4796-BFAC-68C916E0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zuzana.binarova</cp:lastModifiedBy>
  <cp:revision>4</cp:revision>
  <cp:lastPrinted>2015-08-17T15:02:00Z</cp:lastPrinted>
  <dcterms:created xsi:type="dcterms:W3CDTF">2015-09-03T08:35:00Z</dcterms:created>
  <dcterms:modified xsi:type="dcterms:W3CDTF">2015-09-25T15:11:00Z</dcterms:modified>
</cp:coreProperties>
</file>